
<file path=[Content_Types].xml><?xml version="1.0" encoding="utf-8"?>
<Types xmlns="http://schemas.openxmlformats.org/package/2006/content-types"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87684C" w:rsidRPr="002A372E" w:rsidRDefault="0087684C" w:rsidP="002A372E">
      <w:pPr>
        <w:pStyle w:val="a3"/>
        <w:spacing w:line="480" w:lineRule="auto"/>
        <w:jc w:val="both"/>
        <w:rPr>
          <w:rFonts w:ascii="GHEA Grapalat" w:hAnsi="GHEA Grapalat" w:cs="Sylfaen"/>
          <w:sz w:val="24"/>
          <w:szCs w:val="24"/>
          <w:u w:val="single"/>
          <w:lang w:val="ru-RU"/>
        </w:rPr>
      </w:pPr>
      <w:bookmarkStart w:id="0" w:name="_GoBack"/>
      <w:bookmarkEnd w:id="0"/>
    </w:p>
    <w:p w:rsidR="0087684C" w:rsidRPr="002A372E" w:rsidRDefault="0087684C" w:rsidP="002A372E">
      <w:pPr>
        <w:jc w:val="center"/>
        <w:rPr>
          <w:rFonts w:ascii="GHEA Grapalat" w:hAnsi="GHEA Grapalat" w:cs="Sylfaen"/>
          <w:b/>
          <w:szCs w:val="24"/>
          <w:lang w:val="af-ZA"/>
        </w:rPr>
      </w:pPr>
      <w:r w:rsidRPr="002A372E">
        <w:rPr>
          <w:rFonts w:ascii="GHEA Grapalat" w:hAnsi="GHEA Grapalat" w:cs="Sylfaen"/>
          <w:b/>
          <w:szCs w:val="24"/>
          <w:lang w:val="af-ZA"/>
        </w:rPr>
        <w:t>ОБ’ЯВЛЕНИЕ</w:t>
      </w:r>
    </w:p>
    <w:p w:rsidR="0087684C" w:rsidRPr="002A372E" w:rsidRDefault="0087684C" w:rsidP="002A372E">
      <w:pPr>
        <w:jc w:val="center"/>
        <w:rPr>
          <w:rFonts w:ascii="GHEA Grapalat" w:hAnsi="GHEA Grapalat"/>
          <w:b/>
          <w:szCs w:val="24"/>
          <w:lang w:val="af-ZA"/>
        </w:rPr>
      </w:pPr>
      <w:r w:rsidRPr="002A372E">
        <w:rPr>
          <w:rFonts w:ascii="GHEA Grapalat" w:hAnsi="GHEA Grapalat" w:cs="Sylfaen"/>
          <w:b/>
          <w:szCs w:val="24"/>
          <w:lang w:val="af-ZA"/>
        </w:rPr>
        <w:t>Об изменениях приизведенных в заключенном договоре</w:t>
      </w:r>
    </w:p>
    <w:p w:rsidR="0087684C" w:rsidRPr="002A372E" w:rsidRDefault="0087684C" w:rsidP="002A372E">
      <w:pPr>
        <w:spacing w:after="240" w:line="360" w:lineRule="auto"/>
        <w:ind w:firstLine="709"/>
        <w:jc w:val="both"/>
        <w:rPr>
          <w:rFonts w:ascii="GHEA Grapalat" w:hAnsi="GHEA Grapalat"/>
          <w:szCs w:val="24"/>
          <w:lang w:val="ru-RU"/>
        </w:rPr>
      </w:pPr>
    </w:p>
    <w:p w:rsidR="0087684C" w:rsidRPr="002A372E" w:rsidRDefault="0087684C" w:rsidP="002A372E">
      <w:pPr>
        <w:pStyle w:val="a5"/>
        <w:spacing w:line="300" w:lineRule="exact"/>
        <w:ind w:firstLine="709"/>
        <w:jc w:val="both"/>
        <w:rPr>
          <w:rFonts w:ascii="GHEA Grapalat" w:hAnsi="GHEA Grapalat"/>
          <w:sz w:val="24"/>
          <w:szCs w:val="24"/>
        </w:rPr>
      </w:pPr>
      <w:r w:rsidRPr="002A372E">
        <w:rPr>
          <w:rFonts w:ascii="GHEA Grapalat" w:hAnsi="GHEA Grapalat"/>
          <w:sz w:val="24"/>
          <w:szCs w:val="24"/>
        </w:rPr>
        <w:t xml:space="preserve">ЗАО «Телевизионная и радиовещательная сеть Армении» ниже представляет копию двухсторонне утвержденного документа, содержащего краткую информацию об изменениях внесенных в договор за номером </w:t>
      </w:r>
      <w:r w:rsidR="00E419A6" w:rsidRPr="002A372E">
        <w:rPr>
          <w:rFonts w:ascii="GHEA Grapalat" w:hAnsi="GHEA Grapalat"/>
          <w:sz w:val="24"/>
          <w:szCs w:val="24"/>
          <w:lang w:val="en-US"/>
        </w:rPr>
        <w:t>ՀՀՌՑ</w:t>
      </w:r>
      <w:r w:rsidR="00E419A6" w:rsidRPr="002A372E">
        <w:rPr>
          <w:rFonts w:ascii="GHEA Grapalat" w:hAnsi="GHEA Grapalat"/>
          <w:sz w:val="24"/>
          <w:szCs w:val="24"/>
        </w:rPr>
        <w:t>-</w:t>
      </w:r>
      <w:r w:rsidR="00E3417D" w:rsidRPr="002A372E">
        <w:rPr>
          <w:rFonts w:ascii="GHEA Grapalat" w:hAnsi="GHEA Grapalat"/>
          <w:sz w:val="24"/>
          <w:szCs w:val="24"/>
        </w:rPr>
        <w:t>ԳՀԱՇՁԲ</w:t>
      </w:r>
      <w:r w:rsidR="00E419A6" w:rsidRPr="002A372E">
        <w:rPr>
          <w:rFonts w:ascii="GHEA Grapalat" w:hAnsi="GHEA Grapalat"/>
          <w:sz w:val="24"/>
          <w:szCs w:val="24"/>
        </w:rPr>
        <w:t>-</w:t>
      </w:r>
      <w:r w:rsidR="00125051" w:rsidRPr="002A372E">
        <w:rPr>
          <w:rFonts w:ascii="GHEA Grapalat" w:hAnsi="GHEA Grapalat"/>
          <w:sz w:val="24"/>
          <w:szCs w:val="24"/>
        </w:rPr>
        <w:t>2</w:t>
      </w:r>
      <w:r w:rsidR="00167E2C" w:rsidRPr="002A372E">
        <w:rPr>
          <w:rFonts w:ascii="GHEA Grapalat" w:hAnsi="GHEA Grapalat"/>
          <w:sz w:val="24"/>
          <w:szCs w:val="24"/>
        </w:rPr>
        <w:t>3</w:t>
      </w:r>
      <w:r w:rsidR="00125051" w:rsidRPr="002A372E">
        <w:rPr>
          <w:rFonts w:ascii="GHEA Grapalat" w:hAnsi="GHEA Grapalat"/>
          <w:sz w:val="24"/>
          <w:szCs w:val="24"/>
        </w:rPr>
        <w:t>/</w:t>
      </w:r>
      <w:r w:rsidR="00167AE4" w:rsidRPr="002A372E">
        <w:rPr>
          <w:rFonts w:ascii="GHEA Grapalat" w:hAnsi="GHEA Grapalat"/>
          <w:sz w:val="24"/>
          <w:szCs w:val="24"/>
        </w:rPr>
        <w:t>4-4</w:t>
      </w:r>
      <w:r w:rsidR="00B664AC" w:rsidRPr="002A372E">
        <w:rPr>
          <w:rFonts w:ascii="GHEA Grapalat" w:hAnsi="GHEA Grapalat"/>
          <w:sz w:val="24"/>
          <w:szCs w:val="24"/>
        </w:rPr>
        <w:t xml:space="preserve"> о</w:t>
      </w:r>
      <w:r w:rsidRPr="002A372E">
        <w:rPr>
          <w:rFonts w:ascii="GHEA Grapalat" w:hAnsi="GHEA Grapalat"/>
          <w:sz w:val="24"/>
          <w:szCs w:val="24"/>
        </w:rPr>
        <w:t xml:space="preserve">т </w:t>
      </w:r>
      <w:r w:rsidR="00E3417D" w:rsidRPr="002A372E">
        <w:rPr>
          <w:rFonts w:ascii="GHEA Grapalat" w:hAnsi="GHEA Grapalat"/>
          <w:sz w:val="24"/>
          <w:szCs w:val="24"/>
        </w:rPr>
        <w:t>0</w:t>
      </w:r>
      <w:r w:rsidR="00167AE4" w:rsidRPr="002A372E">
        <w:rPr>
          <w:rFonts w:ascii="GHEA Grapalat" w:hAnsi="GHEA Grapalat"/>
          <w:sz w:val="24"/>
          <w:szCs w:val="24"/>
        </w:rPr>
        <w:t>8</w:t>
      </w:r>
      <w:r w:rsidR="00E3417D" w:rsidRPr="002A372E">
        <w:rPr>
          <w:rFonts w:ascii="GHEA Grapalat" w:hAnsi="GHEA Grapalat"/>
          <w:sz w:val="24"/>
          <w:szCs w:val="24"/>
        </w:rPr>
        <w:t>.05</w:t>
      </w:r>
      <w:r w:rsidRPr="002A372E">
        <w:rPr>
          <w:rFonts w:ascii="GHEA Grapalat" w:hAnsi="GHEA Grapalat"/>
          <w:sz w:val="24"/>
          <w:szCs w:val="24"/>
        </w:rPr>
        <w:t>.202</w:t>
      </w:r>
      <w:r w:rsidR="00167E2C" w:rsidRPr="002A372E">
        <w:rPr>
          <w:rFonts w:ascii="GHEA Grapalat" w:hAnsi="GHEA Grapalat"/>
          <w:sz w:val="24"/>
          <w:szCs w:val="24"/>
        </w:rPr>
        <w:t>3</w:t>
      </w:r>
      <w:r w:rsidRPr="002A372E">
        <w:rPr>
          <w:rFonts w:ascii="GHEA Grapalat" w:hAnsi="GHEA Grapalat"/>
          <w:sz w:val="24"/>
          <w:szCs w:val="24"/>
        </w:rPr>
        <w:t>г., (Договор) заключенном в результате процедуры закупк</w:t>
      </w:r>
      <w:r w:rsidR="008F2419" w:rsidRPr="002A372E">
        <w:rPr>
          <w:rFonts w:ascii="GHEA Grapalat" w:hAnsi="GHEA Grapalat"/>
          <w:sz w:val="24"/>
          <w:szCs w:val="24"/>
        </w:rPr>
        <w:t xml:space="preserve">и под кодом </w:t>
      </w:r>
      <w:r w:rsidR="00E3417D" w:rsidRPr="002A372E">
        <w:rPr>
          <w:rFonts w:ascii="GHEA Grapalat" w:hAnsi="GHEA Grapalat"/>
          <w:sz w:val="24"/>
          <w:szCs w:val="24"/>
          <w:lang w:val="en-US"/>
        </w:rPr>
        <w:t>ՀՀՌՑ</w:t>
      </w:r>
      <w:r w:rsidR="00E3417D" w:rsidRPr="002A372E">
        <w:rPr>
          <w:rFonts w:ascii="GHEA Grapalat" w:hAnsi="GHEA Grapalat"/>
          <w:sz w:val="24"/>
          <w:szCs w:val="24"/>
        </w:rPr>
        <w:t>-</w:t>
      </w:r>
      <w:r w:rsidR="00E3417D" w:rsidRPr="002A372E">
        <w:rPr>
          <w:rFonts w:ascii="GHEA Grapalat" w:hAnsi="GHEA Grapalat"/>
          <w:sz w:val="24"/>
          <w:szCs w:val="24"/>
          <w:lang w:val="en-US"/>
        </w:rPr>
        <w:t>ԳՀԱՇՁԲ</w:t>
      </w:r>
      <w:r w:rsidR="00E3417D" w:rsidRPr="002A372E">
        <w:rPr>
          <w:rFonts w:ascii="GHEA Grapalat" w:hAnsi="GHEA Grapalat"/>
          <w:sz w:val="24"/>
          <w:szCs w:val="24"/>
        </w:rPr>
        <w:t xml:space="preserve">-23/4 </w:t>
      </w:r>
      <w:r w:rsidRPr="002A372E">
        <w:rPr>
          <w:rFonts w:ascii="GHEA Grapalat" w:hAnsi="GHEA Grapalat"/>
          <w:sz w:val="24"/>
          <w:szCs w:val="24"/>
        </w:rPr>
        <w:t xml:space="preserve">организованной с целью </w:t>
      </w:r>
      <w:proofErr w:type="spellStart"/>
      <w:r w:rsidR="00D711B8" w:rsidRPr="002A372E">
        <w:rPr>
          <w:rFonts w:ascii="GHEA Grapalat" w:hAnsi="GHEA Grapalat"/>
          <w:sz w:val="24"/>
          <w:szCs w:val="24"/>
        </w:rPr>
        <w:t>приобретенени</w:t>
      </w:r>
      <w:r w:rsidR="00325B89" w:rsidRPr="002A372E">
        <w:rPr>
          <w:rFonts w:ascii="GHEA Grapalat" w:hAnsi="GHEA Grapalat"/>
          <w:sz w:val="24"/>
          <w:szCs w:val="24"/>
        </w:rPr>
        <w:t>я</w:t>
      </w:r>
      <w:proofErr w:type="spellEnd"/>
      <w:r w:rsidR="00D711B8" w:rsidRPr="002A372E">
        <w:rPr>
          <w:rFonts w:ascii="GHEA Grapalat" w:hAnsi="GHEA Grapalat"/>
          <w:sz w:val="24"/>
          <w:szCs w:val="24"/>
        </w:rPr>
        <w:t xml:space="preserve"> </w:t>
      </w:r>
      <w:r w:rsidR="00167AE4" w:rsidRPr="002A372E">
        <w:rPr>
          <w:rFonts w:ascii="GHEA Grapalat" w:hAnsi="GHEA Grapalat"/>
          <w:b/>
          <w:color w:val="C00000"/>
          <w:sz w:val="24"/>
          <w:szCs w:val="24"/>
        </w:rPr>
        <w:t xml:space="preserve">работ по  </w:t>
      </w:r>
      <w:r w:rsidR="00167AE4" w:rsidRPr="002A372E">
        <w:rPr>
          <w:rFonts w:ascii="GHEA Grapalat" w:hAnsi="GHEA Grapalat" w:cs="GHEA Grapalat"/>
          <w:b/>
          <w:color w:val="C00000"/>
          <w:sz w:val="24"/>
          <w:szCs w:val="24"/>
        </w:rPr>
        <w:t xml:space="preserve">ремонту и </w:t>
      </w:r>
      <w:r w:rsidR="00167AE4" w:rsidRPr="002A372E">
        <w:rPr>
          <w:rFonts w:ascii="GHEA Grapalat" w:hAnsi="GHEA Grapalat"/>
          <w:b/>
          <w:color w:val="C00000"/>
          <w:sz w:val="24"/>
          <w:szCs w:val="24"/>
        </w:rPr>
        <w:t>реконструкции  крыши административного /бывшего/ здания ЗАО «ТРСА»</w:t>
      </w:r>
      <w:r w:rsidR="00167AE4" w:rsidRPr="002A372E">
        <w:rPr>
          <w:rFonts w:ascii="GHEA Grapalat" w:hAnsi="GHEA Grapalat"/>
          <w:sz w:val="20"/>
          <w:szCs w:val="20"/>
        </w:rPr>
        <w:t xml:space="preserve"> </w:t>
      </w:r>
      <w:r w:rsidR="00E3417D" w:rsidRPr="002A372E">
        <w:rPr>
          <w:rFonts w:ascii="GHEA Grapalat" w:hAnsi="GHEA Grapalat"/>
          <w:b/>
          <w:color w:val="C00000"/>
          <w:sz w:val="24"/>
          <w:szCs w:val="24"/>
        </w:rPr>
        <w:t xml:space="preserve"> </w:t>
      </w:r>
      <w:r w:rsidR="00E3417D" w:rsidRPr="002A372E">
        <w:rPr>
          <w:rFonts w:ascii="GHEA Grapalat" w:hAnsi="GHEA Grapalat"/>
          <w:b/>
          <w:sz w:val="24"/>
          <w:szCs w:val="24"/>
        </w:rPr>
        <w:t>(далее —</w:t>
      </w:r>
      <w:r w:rsidR="00325B89" w:rsidRPr="002A372E">
        <w:rPr>
          <w:rFonts w:ascii="GHEA Grapalat" w:hAnsi="GHEA Grapalat"/>
          <w:sz w:val="24"/>
          <w:szCs w:val="24"/>
        </w:rPr>
        <w:t xml:space="preserve">/далее </w:t>
      </w:r>
      <w:r w:rsidR="00E3417D" w:rsidRPr="002A372E">
        <w:rPr>
          <w:rFonts w:ascii="GHEA Grapalat" w:hAnsi="GHEA Grapalat"/>
          <w:sz w:val="24"/>
          <w:szCs w:val="24"/>
        </w:rPr>
        <w:t>Работа</w:t>
      </w:r>
      <w:r w:rsidR="00325B89" w:rsidRPr="002A372E">
        <w:rPr>
          <w:rFonts w:ascii="GHEA Grapalat" w:hAnsi="GHEA Grapalat"/>
          <w:sz w:val="24"/>
          <w:szCs w:val="24"/>
        </w:rPr>
        <w:t>/</w:t>
      </w:r>
      <w:r w:rsidRPr="002A372E">
        <w:rPr>
          <w:rFonts w:ascii="GHEA Grapalat" w:hAnsi="GHEA Grapalat"/>
          <w:sz w:val="24"/>
          <w:szCs w:val="24"/>
        </w:rPr>
        <w:t xml:space="preserve">, на основании </w:t>
      </w:r>
      <w:r w:rsidR="00020F9B" w:rsidRPr="002A372E">
        <w:rPr>
          <w:rFonts w:ascii="GHEA Grapalat" w:hAnsi="GHEA Grapalat"/>
          <w:sz w:val="24"/>
          <w:szCs w:val="24"/>
        </w:rPr>
        <w:t>4</w:t>
      </w:r>
      <w:r w:rsidR="008F2419" w:rsidRPr="002A372E">
        <w:rPr>
          <w:rFonts w:ascii="GHEA Grapalat" w:hAnsi="GHEA Grapalat"/>
          <w:sz w:val="24"/>
          <w:szCs w:val="24"/>
        </w:rPr>
        <w:t xml:space="preserve">-го подпункта </w:t>
      </w:r>
      <w:r w:rsidRPr="002A372E">
        <w:rPr>
          <w:rFonts w:ascii="GHEA Grapalat" w:hAnsi="GHEA Grapalat"/>
          <w:sz w:val="24"/>
          <w:szCs w:val="24"/>
        </w:rPr>
        <w:t xml:space="preserve">56-го пункта "Порядка организации процесса закупок", утвержденного Постановлением Правительства Республики Армения № 526-Н и </w:t>
      </w:r>
      <w:r w:rsidR="00020F9B" w:rsidRPr="002A372E">
        <w:rPr>
          <w:rFonts w:ascii="GHEA Grapalat" w:hAnsi="GHEA Grapalat"/>
          <w:sz w:val="24"/>
          <w:szCs w:val="24"/>
        </w:rPr>
        <w:t>8.5 и 8.</w:t>
      </w:r>
      <w:r w:rsidR="00E3417D" w:rsidRPr="002A372E">
        <w:rPr>
          <w:rFonts w:ascii="GHEA Grapalat" w:hAnsi="GHEA Grapalat"/>
          <w:sz w:val="24"/>
          <w:szCs w:val="24"/>
        </w:rPr>
        <w:t>6</w:t>
      </w:r>
      <w:r w:rsidR="00020F9B" w:rsidRPr="002A372E">
        <w:rPr>
          <w:rFonts w:ascii="GHEA Grapalat" w:hAnsi="GHEA Grapalat"/>
          <w:sz w:val="24"/>
          <w:szCs w:val="24"/>
        </w:rPr>
        <w:t xml:space="preserve"> </w:t>
      </w:r>
      <w:r w:rsidRPr="002A372E">
        <w:rPr>
          <w:rFonts w:ascii="GHEA Grapalat" w:hAnsi="GHEA Grapalat"/>
          <w:sz w:val="24"/>
          <w:szCs w:val="24"/>
        </w:rPr>
        <w:t>пункт</w:t>
      </w:r>
      <w:r w:rsidR="008F2419" w:rsidRPr="002A372E">
        <w:rPr>
          <w:rFonts w:ascii="GHEA Grapalat" w:hAnsi="GHEA Grapalat"/>
          <w:sz w:val="24"/>
          <w:szCs w:val="24"/>
        </w:rPr>
        <w:t>а</w:t>
      </w:r>
      <w:r w:rsidR="00020F9B" w:rsidRPr="002A372E">
        <w:rPr>
          <w:rFonts w:ascii="GHEA Grapalat" w:hAnsi="GHEA Grapalat"/>
          <w:sz w:val="24"/>
          <w:szCs w:val="24"/>
        </w:rPr>
        <w:t>ми</w:t>
      </w:r>
      <w:r w:rsidRPr="002A372E">
        <w:rPr>
          <w:rFonts w:ascii="GHEA Grapalat" w:hAnsi="GHEA Grapalat"/>
          <w:sz w:val="24"/>
          <w:szCs w:val="24"/>
        </w:rPr>
        <w:t xml:space="preserve"> Договора.</w:t>
      </w:r>
    </w:p>
    <w:p w:rsidR="0087684C" w:rsidRPr="002A372E" w:rsidRDefault="0087684C" w:rsidP="002A372E">
      <w:pPr>
        <w:ind w:firstLine="709"/>
        <w:jc w:val="both"/>
        <w:rPr>
          <w:rFonts w:ascii="GHEA Grapalat" w:hAnsi="GHEA Grapalat"/>
          <w:szCs w:val="24"/>
          <w:lang w:val="ru-RU"/>
        </w:rPr>
      </w:pPr>
    </w:p>
    <w:p w:rsidR="00B664AC" w:rsidRPr="002A372E" w:rsidRDefault="0087684C" w:rsidP="002A372E">
      <w:pPr>
        <w:pStyle w:val="a5"/>
        <w:jc w:val="both"/>
        <w:rPr>
          <w:rFonts w:ascii="GHEA Grapalat" w:hAnsi="GHEA Grapalat"/>
          <w:sz w:val="24"/>
          <w:szCs w:val="24"/>
        </w:rPr>
      </w:pPr>
      <w:r w:rsidRPr="002A372E">
        <w:rPr>
          <w:rFonts w:ascii="GHEA Grapalat" w:hAnsi="GHEA Grapalat"/>
          <w:b/>
          <w:sz w:val="24"/>
          <w:szCs w:val="24"/>
          <w:u w:val="single"/>
        </w:rPr>
        <w:t>Причина изменения</w:t>
      </w:r>
      <w:r w:rsidRPr="002A372E">
        <w:rPr>
          <w:rFonts w:ascii="GHEA Grapalat" w:hAnsi="GHEA Grapalat"/>
          <w:sz w:val="24"/>
          <w:szCs w:val="24"/>
        </w:rPr>
        <w:t xml:space="preserve">: </w:t>
      </w:r>
      <w:r w:rsidR="006E72F6" w:rsidRPr="002A372E">
        <w:rPr>
          <w:rFonts w:ascii="GHEA Grapalat" w:hAnsi="GHEA Grapalat"/>
          <w:sz w:val="24"/>
          <w:szCs w:val="24"/>
        </w:rPr>
        <w:t xml:space="preserve">Письмо </w:t>
      </w:r>
      <w:proofErr w:type="spellStart"/>
      <w:r w:rsidR="006E72F6" w:rsidRPr="002A372E">
        <w:rPr>
          <w:rFonts w:ascii="GHEA Grapalat" w:hAnsi="GHEA Grapalat"/>
          <w:sz w:val="24"/>
          <w:szCs w:val="24"/>
        </w:rPr>
        <w:t>предоставленое</w:t>
      </w:r>
      <w:proofErr w:type="spellEnd"/>
      <w:r w:rsidR="006E72F6" w:rsidRPr="002A372E">
        <w:rPr>
          <w:rFonts w:ascii="GHEA Grapalat" w:hAnsi="GHEA Grapalat"/>
          <w:sz w:val="24"/>
          <w:szCs w:val="24"/>
        </w:rPr>
        <w:t xml:space="preserve"> со </w:t>
      </w:r>
      <w:proofErr w:type="gramStart"/>
      <w:r w:rsidR="006E72F6" w:rsidRPr="002A372E">
        <w:rPr>
          <w:rFonts w:ascii="GHEA Grapalat" w:hAnsi="GHEA Grapalat"/>
          <w:sz w:val="24"/>
          <w:szCs w:val="24"/>
        </w:rPr>
        <w:t xml:space="preserve">стороны </w:t>
      </w:r>
      <w:r w:rsidR="006E72F6" w:rsidRPr="002A372E">
        <w:rPr>
          <w:rFonts w:ascii="GHEA Grapalat" w:hAnsi="GHEA Grapalat" w:cs="Sylfaen"/>
          <w:sz w:val="24"/>
          <w:szCs w:val="24"/>
          <w:lang w:val="af-ZA"/>
        </w:rPr>
        <w:t xml:space="preserve"> ООО</w:t>
      </w:r>
      <w:proofErr w:type="gramEnd"/>
      <w:r w:rsidR="006E72F6" w:rsidRPr="002A372E">
        <w:rPr>
          <w:rFonts w:ascii="GHEA Grapalat" w:hAnsi="GHEA Grapalat" w:cs="Sylfaen"/>
          <w:sz w:val="24"/>
          <w:szCs w:val="24"/>
          <w:lang w:val="af-ZA"/>
        </w:rPr>
        <w:t xml:space="preserve"> </w:t>
      </w:r>
      <w:proofErr w:type="spellStart"/>
      <w:r w:rsidR="00167AE4" w:rsidRPr="002A372E">
        <w:rPr>
          <w:rFonts w:ascii="GHEA Grapalat" w:hAnsi="GHEA Grapalat" w:cs="Sylfaen"/>
          <w:sz w:val="24"/>
          <w:szCs w:val="24"/>
        </w:rPr>
        <w:t>Меликян</w:t>
      </w:r>
      <w:proofErr w:type="spellEnd"/>
      <w:r w:rsidR="00C30001" w:rsidRPr="002A372E">
        <w:rPr>
          <w:rFonts w:ascii="GHEA Grapalat" w:hAnsi="GHEA Grapalat" w:cs="Sylfaen"/>
          <w:sz w:val="24"/>
          <w:szCs w:val="24"/>
          <w:lang w:val="af-ZA"/>
        </w:rPr>
        <w:t xml:space="preserve"> Шин от 0</w:t>
      </w:r>
      <w:r w:rsidR="00167AE4" w:rsidRPr="002A372E">
        <w:rPr>
          <w:rFonts w:ascii="GHEA Grapalat" w:hAnsi="GHEA Grapalat" w:cs="Sylfaen"/>
          <w:sz w:val="24"/>
          <w:szCs w:val="24"/>
        </w:rPr>
        <w:t>7</w:t>
      </w:r>
      <w:r w:rsidR="00C30001" w:rsidRPr="002A372E">
        <w:rPr>
          <w:rFonts w:ascii="GHEA Grapalat" w:hAnsi="GHEA Grapalat" w:cs="Sylfaen"/>
          <w:sz w:val="24"/>
          <w:szCs w:val="24"/>
          <w:lang w:val="af-ZA"/>
        </w:rPr>
        <w:t>.08.2023</w:t>
      </w:r>
      <w:r w:rsidR="006E72F6" w:rsidRPr="002A372E">
        <w:rPr>
          <w:rFonts w:ascii="GHEA Grapalat" w:hAnsi="GHEA Grapalat" w:cs="Sylfaen"/>
          <w:sz w:val="24"/>
          <w:szCs w:val="24"/>
        </w:rPr>
        <w:t>г.</w:t>
      </w:r>
      <w:r w:rsidR="00E419A6" w:rsidRPr="002A372E">
        <w:rPr>
          <w:rFonts w:ascii="GHEA Grapalat" w:hAnsi="GHEA Grapalat" w:cs="Sylfaen"/>
          <w:sz w:val="24"/>
          <w:szCs w:val="24"/>
          <w:lang w:val="hy-AM"/>
        </w:rPr>
        <w:t xml:space="preserve"> </w:t>
      </w:r>
      <w:r w:rsidR="00C30001" w:rsidRPr="002A372E">
        <w:rPr>
          <w:rFonts w:ascii="GHEA Grapalat" w:hAnsi="GHEA Grapalat" w:cs="Sylfaen"/>
          <w:sz w:val="24"/>
          <w:szCs w:val="24"/>
        </w:rPr>
        <w:t xml:space="preserve">о </w:t>
      </w:r>
      <w:r w:rsidR="006E72F6" w:rsidRPr="002A372E">
        <w:rPr>
          <w:rFonts w:ascii="GHEA Grapalat" w:hAnsi="GHEA Grapalat" w:cs="Sylfaen"/>
          <w:sz w:val="24"/>
          <w:szCs w:val="24"/>
          <w:lang w:val="af-ZA"/>
        </w:rPr>
        <w:t>необходимости внесения изменений в договор</w:t>
      </w:r>
      <w:r w:rsidR="00F178B3" w:rsidRPr="002A372E">
        <w:rPr>
          <w:rFonts w:ascii="GHEA Grapalat" w:hAnsi="GHEA Grapalat" w:cs="Sylfaen"/>
          <w:sz w:val="24"/>
          <w:szCs w:val="24"/>
        </w:rPr>
        <w:t>.</w:t>
      </w:r>
    </w:p>
    <w:p w:rsidR="0087684C" w:rsidRPr="002A372E" w:rsidRDefault="0087684C" w:rsidP="002A372E">
      <w:pPr>
        <w:ind w:firstLine="709"/>
        <w:jc w:val="both"/>
        <w:rPr>
          <w:rFonts w:ascii="GHEA Grapalat" w:hAnsi="GHEA Grapalat" w:cs="Calibri"/>
          <w:szCs w:val="24"/>
          <w:lang w:val="ru-RU" w:eastAsia="en-US"/>
        </w:rPr>
      </w:pPr>
    </w:p>
    <w:p w:rsidR="002A372E" w:rsidRPr="002A372E" w:rsidRDefault="0087684C" w:rsidP="002A372E">
      <w:pPr>
        <w:pStyle w:val="a5"/>
        <w:jc w:val="both"/>
        <w:rPr>
          <w:rFonts w:ascii="GHEA Grapalat" w:hAnsi="GHEA Grapalat"/>
          <w:sz w:val="24"/>
          <w:szCs w:val="24"/>
        </w:rPr>
      </w:pPr>
      <w:r w:rsidRPr="002A372E">
        <w:rPr>
          <w:rFonts w:ascii="GHEA Grapalat" w:hAnsi="GHEA Grapalat"/>
          <w:b/>
          <w:sz w:val="24"/>
          <w:szCs w:val="24"/>
        </w:rPr>
        <w:t>Описание изменения</w:t>
      </w:r>
      <w:r w:rsidRPr="002A372E">
        <w:rPr>
          <w:rFonts w:ascii="GHEA Grapalat" w:hAnsi="GHEA Grapalat"/>
          <w:sz w:val="24"/>
          <w:szCs w:val="24"/>
        </w:rPr>
        <w:t xml:space="preserve">: </w:t>
      </w:r>
      <w:r w:rsidR="006E72F6" w:rsidRPr="002A372E">
        <w:rPr>
          <w:rFonts w:ascii="GHEA Grapalat" w:hAnsi="GHEA Grapalat"/>
          <w:sz w:val="24"/>
          <w:szCs w:val="24"/>
        </w:rPr>
        <w:t>Продление срока работы</w:t>
      </w:r>
      <w:r w:rsidR="002A372E" w:rsidRPr="002A372E">
        <w:rPr>
          <w:rFonts w:ascii="GHEA Grapalat" w:hAnsi="GHEA Grapalat"/>
          <w:sz w:val="24"/>
          <w:szCs w:val="24"/>
        </w:rPr>
        <w:t>.</w:t>
      </w:r>
    </w:p>
    <w:p w:rsidR="0087684C" w:rsidRPr="002A372E" w:rsidRDefault="006E72F6" w:rsidP="002A372E">
      <w:pPr>
        <w:pStyle w:val="a5"/>
        <w:jc w:val="both"/>
        <w:rPr>
          <w:rFonts w:ascii="GHEA Grapalat" w:hAnsi="GHEA Grapalat"/>
          <w:sz w:val="24"/>
          <w:szCs w:val="24"/>
        </w:rPr>
      </w:pPr>
      <w:r w:rsidRPr="002A372E">
        <w:rPr>
          <w:rFonts w:ascii="GHEA Grapalat" w:hAnsi="GHEA Grapalat"/>
          <w:sz w:val="24"/>
          <w:szCs w:val="24"/>
        </w:rPr>
        <w:t xml:space="preserve"> </w:t>
      </w:r>
    </w:p>
    <w:p w:rsidR="008F2419" w:rsidRPr="002A372E" w:rsidRDefault="0087684C" w:rsidP="002A372E">
      <w:pPr>
        <w:pStyle w:val="a5"/>
        <w:jc w:val="both"/>
        <w:rPr>
          <w:rFonts w:ascii="GHEA Grapalat" w:hAnsi="GHEA Grapalat"/>
          <w:sz w:val="24"/>
          <w:szCs w:val="24"/>
        </w:rPr>
      </w:pPr>
      <w:r w:rsidRPr="002A372E">
        <w:rPr>
          <w:rFonts w:ascii="GHEA Grapalat" w:hAnsi="GHEA Grapalat"/>
          <w:b/>
          <w:sz w:val="24"/>
          <w:szCs w:val="24"/>
          <w:u w:val="single"/>
        </w:rPr>
        <w:t>Обоснование изменения:</w:t>
      </w:r>
      <w:r w:rsidRPr="002A372E">
        <w:rPr>
          <w:rFonts w:ascii="GHEA Grapalat" w:hAnsi="GHEA Grapalat"/>
          <w:b/>
          <w:sz w:val="24"/>
          <w:szCs w:val="24"/>
        </w:rPr>
        <w:t xml:space="preserve"> </w:t>
      </w:r>
      <w:r w:rsidRPr="002A372E">
        <w:rPr>
          <w:rFonts w:ascii="GHEA Grapalat" w:hAnsi="GHEA Grapalat"/>
          <w:sz w:val="24"/>
          <w:szCs w:val="24"/>
        </w:rPr>
        <w:t>Согласно</w:t>
      </w:r>
      <w:r w:rsidRPr="002A372E">
        <w:rPr>
          <w:rFonts w:ascii="GHEA Grapalat" w:hAnsi="GHEA Grapalat"/>
          <w:b/>
          <w:sz w:val="24"/>
          <w:szCs w:val="24"/>
        </w:rPr>
        <w:t xml:space="preserve"> </w:t>
      </w:r>
      <w:r w:rsidR="00020F9B" w:rsidRPr="002A372E">
        <w:rPr>
          <w:rFonts w:ascii="GHEA Grapalat" w:hAnsi="GHEA Grapalat"/>
          <w:sz w:val="24"/>
          <w:szCs w:val="24"/>
        </w:rPr>
        <w:t>4</w:t>
      </w:r>
      <w:r w:rsidR="008F2419" w:rsidRPr="002A372E">
        <w:rPr>
          <w:rFonts w:ascii="GHEA Grapalat" w:hAnsi="GHEA Grapalat"/>
          <w:sz w:val="24"/>
          <w:szCs w:val="24"/>
        </w:rPr>
        <w:t>-го подпункта 56-го пункта "Порядка организации процесса закупок", утвержденного Постановлением Правительства Республики Армения № 526-</w:t>
      </w:r>
      <w:proofErr w:type="gramStart"/>
      <w:r w:rsidR="008F2419" w:rsidRPr="002A372E">
        <w:rPr>
          <w:rFonts w:ascii="GHEA Grapalat" w:hAnsi="GHEA Grapalat"/>
          <w:sz w:val="24"/>
          <w:szCs w:val="24"/>
        </w:rPr>
        <w:t>Н</w:t>
      </w:r>
      <w:proofErr w:type="gramEnd"/>
      <w:r w:rsidR="008F2419" w:rsidRPr="002A372E">
        <w:rPr>
          <w:rFonts w:ascii="GHEA Grapalat" w:hAnsi="GHEA Grapalat"/>
          <w:sz w:val="24"/>
          <w:szCs w:val="24"/>
        </w:rPr>
        <w:t xml:space="preserve"> </w:t>
      </w:r>
      <w:r w:rsidR="000604AA" w:rsidRPr="002A372E">
        <w:rPr>
          <w:rFonts w:ascii="GHEA Grapalat" w:hAnsi="GHEA Grapalat"/>
          <w:sz w:val="24"/>
          <w:szCs w:val="24"/>
        </w:rPr>
        <w:t>а также</w:t>
      </w:r>
      <w:r w:rsidR="002A372E" w:rsidRPr="002A372E">
        <w:rPr>
          <w:rFonts w:ascii="GHEA Grapalat" w:hAnsi="GHEA Grapalat"/>
          <w:sz w:val="24"/>
          <w:szCs w:val="24"/>
        </w:rPr>
        <w:t xml:space="preserve"> </w:t>
      </w:r>
      <w:r w:rsidR="000604AA" w:rsidRPr="002A372E">
        <w:rPr>
          <w:rFonts w:ascii="GHEA Grapalat" w:hAnsi="GHEA Grapalat"/>
          <w:sz w:val="24"/>
          <w:szCs w:val="24"/>
        </w:rPr>
        <w:t xml:space="preserve">согласно </w:t>
      </w:r>
      <w:proofErr w:type="spellStart"/>
      <w:r w:rsidR="000604AA" w:rsidRPr="002A372E">
        <w:rPr>
          <w:rFonts w:ascii="GHEA Grapalat" w:hAnsi="GHEA Grapalat"/>
          <w:sz w:val="24"/>
          <w:szCs w:val="24"/>
        </w:rPr>
        <w:t>пп</w:t>
      </w:r>
      <w:proofErr w:type="spellEnd"/>
      <w:r w:rsidR="000604AA" w:rsidRPr="002A372E">
        <w:rPr>
          <w:rFonts w:ascii="GHEA Grapalat" w:hAnsi="GHEA Grapalat"/>
          <w:sz w:val="24"/>
          <w:szCs w:val="24"/>
        </w:rPr>
        <w:t xml:space="preserve">. </w:t>
      </w:r>
      <w:r w:rsidR="008F2419" w:rsidRPr="002A372E">
        <w:rPr>
          <w:rFonts w:ascii="GHEA Grapalat" w:hAnsi="GHEA Grapalat"/>
          <w:sz w:val="24"/>
          <w:szCs w:val="24"/>
        </w:rPr>
        <w:t xml:space="preserve">8.5 </w:t>
      </w:r>
      <w:r w:rsidR="00020F9B" w:rsidRPr="002A372E">
        <w:rPr>
          <w:rFonts w:ascii="GHEA Grapalat" w:hAnsi="GHEA Grapalat"/>
          <w:sz w:val="24"/>
          <w:szCs w:val="24"/>
        </w:rPr>
        <w:t>и 8.</w:t>
      </w:r>
      <w:r w:rsidR="000604AA" w:rsidRPr="002A372E">
        <w:rPr>
          <w:rFonts w:ascii="GHEA Grapalat" w:hAnsi="GHEA Grapalat"/>
          <w:sz w:val="24"/>
          <w:szCs w:val="24"/>
        </w:rPr>
        <w:t>6</w:t>
      </w:r>
      <w:r w:rsidR="008F2419" w:rsidRPr="002A372E">
        <w:rPr>
          <w:rFonts w:ascii="GHEA Grapalat" w:hAnsi="GHEA Grapalat"/>
          <w:sz w:val="24"/>
          <w:szCs w:val="24"/>
        </w:rPr>
        <w:t xml:space="preserve"> Договора.</w:t>
      </w:r>
    </w:p>
    <w:p w:rsidR="0087684C" w:rsidRPr="002A372E" w:rsidRDefault="0087684C" w:rsidP="002A372E">
      <w:pPr>
        <w:ind w:firstLine="709"/>
        <w:jc w:val="both"/>
        <w:rPr>
          <w:rFonts w:ascii="GHEA Grapalat" w:hAnsi="GHEA Grapalat" w:cs="Calibri"/>
          <w:szCs w:val="24"/>
          <w:lang w:val="ru-RU" w:eastAsia="en-US"/>
        </w:rPr>
      </w:pPr>
    </w:p>
    <w:p w:rsidR="0087684C" w:rsidRPr="002A372E" w:rsidRDefault="0087684C" w:rsidP="002A372E">
      <w:pPr>
        <w:spacing w:after="240" w:line="360" w:lineRule="auto"/>
        <w:ind w:firstLine="709"/>
        <w:jc w:val="both"/>
        <w:rPr>
          <w:rFonts w:ascii="GHEA Grapalat" w:hAnsi="GHEA Grapalat" w:cs="Calibri"/>
          <w:szCs w:val="24"/>
          <w:lang w:val="ru-RU" w:eastAsia="en-US"/>
        </w:rPr>
      </w:pPr>
    </w:p>
    <w:p w:rsidR="0087684C" w:rsidRPr="002A372E" w:rsidRDefault="0087684C" w:rsidP="002A372E">
      <w:pPr>
        <w:spacing w:after="240" w:line="360" w:lineRule="auto"/>
        <w:ind w:firstLine="709"/>
        <w:jc w:val="both"/>
        <w:rPr>
          <w:rFonts w:ascii="GHEA Grapalat" w:hAnsi="GHEA Grapalat" w:cs="Calibri"/>
          <w:szCs w:val="24"/>
          <w:lang w:val="ru-RU" w:eastAsia="en-US"/>
        </w:rPr>
      </w:pPr>
      <w:r w:rsidRPr="002A372E">
        <w:rPr>
          <w:rFonts w:ascii="GHEA Grapalat" w:hAnsi="GHEA Grapalat" w:cs="Calibri"/>
          <w:szCs w:val="24"/>
          <w:lang w:val="ru-RU" w:eastAsia="en-US"/>
        </w:rPr>
        <w:t>Заказчик – ЗАО «Телевизионная и радиовещательная сеть Армении»</w:t>
      </w:r>
    </w:p>
    <w:p w:rsidR="0087684C" w:rsidRPr="002A372E" w:rsidRDefault="0087684C" w:rsidP="002A372E">
      <w:pPr>
        <w:jc w:val="both"/>
        <w:rPr>
          <w:rFonts w:ascii="GHEA Grapalat" w:hAnsi="GHEA Grapalat" w:cs="Calibri"/>
          <w:szCs w:val="24"/>
          <w:lang w:val="ru-RU" w:eastAsia="en-US"/>
        </w:rPr>
      </w:pPr>
    </w:p>
    <w:p w:rsidR="00287F8D" w:rsidRPr="002A372E" w:rsidRDefault="00287F8D" w:rsidP="002A372E">
      <w:pPr>
        <w:jc w:val="both"/>
        <w:rPr>
          <w:rFonts w:ascii="GHEA Grapalat" w:hAnsi="GHEA Grapalat" w:cs="Calibri"/>
          <w:szCs w:val="24"/>
          <w:lang w:val="ru-RU" w:eastAsia="en-U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p w:rsidR="00287F8D" w:rsidRPr="002A372E" w:rsidRDefault="00287F8D" w:rsidP="002A372E">
      <w:pPr>
        <w:jc w:val="both"/>
        <w:rPr>
          <w:rFonts w:ascii="GHEA Grapalat" w:hAnsi="GHEA Grapalat"/>
          <w:szCs w:val="24"/>
          <w:lang w:val="es-ES"/>
        </w:rPr>
      </w:pPr>
    </w:p>
    <w:sectPr w:rsidR="00287F8D" w:rsidRPr="002A372E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2EFF" w:usb1="C000247B" w:usb2="00000009" w:usb3="00000000" w:csb0="000001FF" w:csb1="00000000"/>
  </w:font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Times Armenian">
    <w:panose1 w:val="02020603050405020304"/>
    <w:charset w:val="00"/>
    <w:family w:val="roman"/>
    <w:pitch w:val="variable"/>
    <w:sig w:usb0="00000003" w:usb1="00000000" w:usb2="00000000" w:usb3="00000000" w:csb0="00000001" w:csb1="00000000"/>
  </w:font>
  <w:font w:name="Arial Armenian">
    <w:panose1 w:val="020B0604020202020204"/>
    <w:charset w:val="00"/>
    <w:family w:val="swiss"/>
    <w:pitch w:val="variable"/>
    <w:sig w:usb0="00000003" w:usb1="00000000" w:usb2="00000000" w:usb3="00000000" w:csb0="00000001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GHEA Grapalat">
    <w:panose1 w:val="02000506050000020003"/>
    <w:charset w:val="00"/>
    <w:family w:val="modern"/>
    <w:notTrueType/>
    <w:pitch w:val="variable"/>
    <w:sig w:usb0="A00006AF" w:usb1="5000204B" w:usb2="00000000" w:usb3="00000000" w:csb0="0000009F" w:csb1="00000000"/>
  </w:font>
  <w:font w:name="Sylfaen">
    <w:panose1 w:val="010A0502050306030303"/>
    <w:charset w:val="CC"/>
    <w:family w:val="roman"/>
    <w:pitch w:val="variable"/>
    <w:sig w:usb0="04000687" w:usb1="00000000" w:usb2="00000000" w:usb3="00000000" w:csb0="0000009F" w:csb1="00000000"/>
  </w:font>
  <w:font w:name="Calibri Light">
    <w:panose1 w:val="020F0302020204030204"/>
    <w:charset w:val="CC"/>
    <w:family w:val="swiss"/>
    <w:pitch w:val="variable"/>
    <w:sig w:usb0="E0002AFF" w:usb1="C000247B" w:usb2="00000009" w:usb3="00000000" w:csb0="000001F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80"/>
  <w:proofState w:spelling="clean" w:grammar="clean"/>
  <w:defaultTabStop w:val="708"/>
  <w:characterSpacingControl w:val="doNotCompress"/>
  <w:compat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287F8D"/>
    <w:rsid w:val="00020F9B"/>
    <w:rsid w:val="000604AA"/>
    <w:rsid w:val="000A4377"/>
    <w:rsid w:val="00125051"/>
    <w:rsid w:val="00167AE4"/>
    <w:rsid w:val="00167E2C"/>
    <w:rsid w:val="001751A2"/>
    <w:rsid w:val="00287F8D"/>
    <w:rsid w:val="002A372E"/>
    <w:rsid w:val="002A4B29"/>
    <w:rsid w:val="002D6D29"/>
    <w:rsid w:val="00306C3E"/>
    <w:rsid w:val="00325B89"/>
    <w:rsid w:val="003C5708"/>
    <w:rsid w:val="004104B2"/>
    <w:rsid w:val="00444DAC"/>
    <w:rsid w:val="00490D40"/>
    <w:rsid w:val="00574026"/>
    <w:rsid w:val="005B34C5"/>
    <w:rsid w:val="005B7D09"/>
    <w:rsid w:val="006E72F6"/>
    <w:rsid w:val="006F7358"/>
    <w:rsid w:val="007E17B1"/>
    <w:rsid w:val="0087684C"/>
    <w:rsid w:val="008853BF"/>
    <w:rsid w:val="008975D9"/>
    <w:rsid w:val="008F2419"/>
    <w:rsid w:val="00914689"/>
    <w:rsid w:val="00AB739A"/>
    <w:rsid w:val="00AD470A"/>
    <w:rsid w:val="00AE2700"/>
    <w:rsid w:val="00B664AC"/>
    <w:rsid w:val="00C30001"/>
    <w:rsid w:val="00C548FD"/>
    <w:rsid w:val="00C717F6"/>
    <w:rsid w:val="00CD0BDA"/>
    <w:rsid w:val="00D57C01"/>
    <w:rsid w:val="00D711B8"/>
    <w:rsid w:val="00D72AD8"/>
    <w:rsid w:val="00D80CAC"/>
    <w:rsid w:val="00E3417D"/>
    <w:rsid w:val="00E419A6"/>
    <w:rsid w:val="00F178B3"/>
    <w:rsid w:val="00FD4CD6"/>
    <w:rsid w:val="00FD7397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chartTrackingRefBased/>
  <w15:docId w15:val="{0BD2F2A1-1E86-437C-9944-3A0F6673FB1F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160" w:line="259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0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iPriority="0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3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  <w:rsid w:val="00287F8D"/>
    <w:pPr>
      <w:spacing w:after="0" w:line="240" w:lineRule="auto"/>
    </w:pPr>
    <w:rPr>
      <w:rFonts w:ascii="Times Armenian" w:eastAsia="Times New Roman" w:hAnsi="Times Armenian" w:cs="Times New Roman"/>
      <w:sz w:val="24"/>
      <w:szCs w:val="20"/>
      <w:lang w:val="en-US" w:eastAsia="ru-RU"/>
    </w:rPr>
  </w:style>
  <w:style w:type="paragraph" w:styleId="1">
    <w:name w:val="heading 1"/>
    <w:basedOn w:val="a"/>
    <w:next w:val="a"/>
    <w:link w:val="10"/>
    <w:qFormat/>
    <w:rsid w:val="00287F8D"/>
    <w:pPr>
      <w:keepNext/>
      <w:jc w:val="center"/>
      <w:outlineLvl w:val="0"/>
    </w:pPr>
    <w:rPr>
      <w:rFonts w:ascii="Arial Armenian" w:hAnsi="Arial Armenian"/>
      <w:sz w:val="28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character" w:customStyle="1" w:styleId="10">
    <w:name w:val="Заголовок 1 Знак"/>
    <w:basedOn w:val="a0"/>
    <w:link w:val="1"/>
    <w:rsid w:val="00287F8D"/>
    <w:rPr>
      <w:rFonts w:ascii="Arial Armenian" w:eastAsia="Times New Roman" w:hAnsi="Arial Armenian" w:cs="Times New Roman"/>
      <w:sz w:val="28"/>
      <w:szCs w:val="20"/>
      <w:lang w:val="en-US" w:eastAsia="ru-RU"/>
    </w:rPr>
  </w:style>
  <w:style w:type="paragraph" w:styleId="a3">
    <w:name w:val="Body Text"/>
    <w:basedOn w:val="a"/>
    <w:link w:val="a4"/>
    <w:rsid w:val="00287F8D"/>
    <w:rPr>
      <w:rFonts w:ascii="Arial Armenian" w:hAnsi="Arial Armenian"/>
      <w:sz w:val="20"/>
    </w:rPr>
  </w:style>
  <w:style w:type="character" w:customStyle="1" w:styleId="a4">
    <w:name w:val="Основной текст Знак"/>
    <w:basedOn w:val="a0"/>
    <w:link w:val="a3"/>
    <w:rsid w:val="00287F8D"/>
    <w:rPr>
      <w:rFonts w:ascii="Arial Armenian" w:eastAsia="Times New Roman" w:hAnsi="Arial Armenian" w:cs="Times New Roman"/>
      <w:sz w:val="20"/>
      <w:szCs w:val="20"/>
      <w:lang w:val="en-US" w:eastAsia="ru-RU"/>
    </w:rPr>
  </w:style>
  <w:style w:type="paragraph" w:styleId="a5">
    <w:name w:val="No Spacing"/>
    <w:uiPriority w:val="1"/>
    <w:qFormat/>
    <w:rsid w:val="00287F8D"/>
    <w:pPr>
      <w:spacing w:after="0" w:line="240" w:lineRule="auto"/>
    </w:pPr>
    <w:rPr>
      <w:rFonts w:ascii="Calibri" w:eastAsia="Times New Roman" w:hAnsi="Calibri" w:cs="Calibri"/>
    </w:rPr>
  </w:style>
  <w:style w:type="character" w:styleId="a6">
    <w:name w:val="Emphasis"/>
    <w:qFormat/>
    <w:rsid w:val="00287F8D"/>
    <w:rPr>
      <w:i/>
      <w:iCs/>
    </w:rPr>
  </w:style>
  <w:style w:type="paragraph" w:styleId="3">
    <w:name w:val="Body Text Indent 3"/>
    <w:basedOn w:val="a"/>
    <w:link w:val="30"/>
    <w:uiPriority w:val="99"/>
    <w:unhideWhenUsed/>
    <w:rsid w:val="007E17B1"/>
    <w:pPr>
      <w:spacing w:after="120"/>
      <w:ind w:left="283"/>
    </w:pPr>
    <w:rPr>
      <w:sz w:val="16"/>
      <w:szCs w:val="16"/>
    </w:rPr>
  </w:style>
  <w:style w:type="character" w:customStyle="1" w:styleId="30">
    <w:name w:val="Основной текст с отступом 3 Знак"/>
    <w:basedOn w:val="a0"/>
    <w:link w:val="3"/>
    <w:uiPriority w:val="99"/>
    <w:rsid w:val="007E17B1"/>
    <w:rPr>
      <w:rFonts w:ascii="Times Armenian" w:eastAsia="Times New Roman" w:hAnsi="Times Armenian" w:cs="Times New Roman"/>
      <w:sz w:val="16"/>
      <w:szCs w:val="16"/>
      <w:lang w:val="en-US" w:eastAsia="ru-RU"/>
    </w:rPr>
  </w:style>
  <w:style w:type="paragraph" w:styleId="HTML">
    <w:name w:val="HTML Preformatted"/>
    <w:basedOn w:val="a"/>
    <w:link w:val="HTML0"/>
    <w:uiPriority w:val="99"/>
    <w:semiHidden/>
    <w:unhideWhenUsed/>
    <w:rsid w:val="00B664AC"/>
    <w:pPr>
      <w:tabs>
        <w:tab w:val="left" w:pos="916"/>
        <w:tab w:val="left" w:pos="1832"/>
        <w:tab w:val="left" w:pos="2748"/>
        <w:tab w:val="left" w:pos="3664"/>
        <w:tab w:val="left" w:pos="4580"/>
        <w:tab w:val="left" w:pos="5496"/>
        <w:tab w:val="left" w:pos="6412"/>
        <w:tab w:val="left" w:pos="7328"/>
        <w:tab w:val="left" w:pos="8244"/>
        <w:tab w:val="left" w:pos="9160"/>
        <w:tab w:val="left" w:pos="10076"/>
        <w:tab w:val="left" w:pos="10992"/>
        <w:tab w:val="left" w:pos="11908"/>
        <w:tab w:val="left" w:pos="12824"/>
        <w:tab w:val="left" w:pos="13740"/>
        <w:tab w:val="left" w:pos="14656"/>
      </w:tabs>
    </w:pPr>
    <w:rPr>
      <w:rFonts w:ascii="Courier New" w:hAnsi="Courier New" w:cs="Courier New"/>
      <w:sz w:val="20"/>
      <w:lang w:val="ru-RU"/>
    </w:rPr>
  </w:style>
  <w:style w:type="character" w:customStyle="1" w:styleId="HTML0">
    <w:name w:val="Стандартный HTML Знак"/>
    <w:basedOn w:val="a0"/>
    <w:link w:val="HTML"/>
    <w:uiPriority w:val="99"/>
    <w:semiHidden/>
    <w:rsid w:val="00B664AC"/>
    <w:rPr>
      <w:rFonts w:ascii="Courier New" w:eastAsia="Times New Roman" w:hAnsi="Courier New" w:cs="Courier New"/>
      <w:sz w:val="20"/>
      <w:szCs w:val="20"/>
      <w:lang w:eastAsia="ru-RU"/>
    </w:rPr>
  </w:style>
  <w:style w:type="character" w:customStyle="1" w:styleId="y2iqfc">
    <w:name w:val="y2iqfc"/>
    <w:basedOn w:val="a0"/>
    <w:rsid w:val="00B664AC"/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ivs>
    <w:div w:id="10761082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53722869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59569948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5" Type="http://schemas.openxmlformats.org/officeDocument/2006/relationships/theme" Target="theme/theme1.xml"/><Relationship Id="rId4" Type="http://schemas.openxmlformats.org/officeDocument/2006/relationships/fontTable" Target="fontTable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44546A"/>
      </a:dk2>
      <a:lt2>
        <a:srgbClr val="E7E6E6"/>
      </a:lt2>
      <a:accent1>
        <a:srgbClr val="5B9BD5"/>
      </a:accent1>
      <a:accent2>
        <a:srgbClr val="ED7D31"/>
      </a:accent2>
      <a:accent3>
        <a:srgbClr val="A5A5A5"/>
      </a:accent3>
      <a:accent4>
        <a:srgbClr val="FFC000"/>
      </a:accent4>
      <a:accent5>
        <a:srgbClr val="4472C4"/>
      </a:accent5>
      <a:accent6>
        <a:srgbClr val="70AD47"/>
      </a:accent6>
      <a:hlink>
        <a:srgbClr val="0563C1"/>
      </a:hlink>
      <a:folHlink>
        <a:srgbClr val="954F72"/>
      </a:folHlink>
    </a:clrScheme>
    <a:fontScheme name="Стандартная">
      <a:majorFont>
        <a:latin typeface="Calibri Light" panose="020F0302020204030204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  <a:font script="Geor" typeface="Sylfaen"/>
      </a:majorFont>
      <a:minorFont>
        <a:latin typeface="Calibri" panose="020F0502020204030204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  <a:font script="Geor" typeface="Sylfaen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lumMod val="110000"/>
                <a:satMod val="105000"/>
                <a:tint val="67000"/>
              </a:schemeClr>
            </a:gs>
            <a:gs pos="50000">
              <a:schemeClr val="phClr">
                <a:lumMod val="105000"/>
                <a:satMod val="103000"/>
                <a:tint val="73000"/>
              </a:schemeClr>
            </a:gs>
            <a:gs pos="100000">
              <a:schemeClr val="phClr">
                <a:lumMod val="105000"/>
                <a:satMod val="109000"/>
                <a:tint val="81000"/>
              </a:schemeClr>
            </a:gs>
          </a:gsLst>
          <a:lin ang="5400000" scaled="0"/>
        </a:gradFill>
        <a:gradFill rotWithShape="1">
          <a:gsLst>
            <a:gs pos="0">
              <a:schemeClr val="phClr">
                <a:satMod val="103000"/>
                <a:lumMod val="102000"/>
                <a:tint val="94000"/>
              </a:schemeClr>
            </a:gs>
            <a:gs pos="50000">
              <a:schemeClr val="phClr">
                <a:satMod val="110000"/>
                <a:lumMod val="100000"/>
                <a:shade val="100000"/>
              </a:schemeClr>
            </a:gs>
            <a:gs pos="100000">
              <a:schemeClr val="phClr">
                <a:lumMod val="99000"/>
                <a:satMod val="120000"/>
                <a:shade val="78000"/>
              </a:schemeClr>
            </a:gs>
          </a:gsLst>
          <a:lin ang="5400000" scaled="0"/>
        </a:gradFill>
      </a:fillStyleLst>
      <a:lnStyleLst>
        <a:ln w="6350" cap="flat" cmpd="sng" algn="ctr">
          <a:solidFill>
            <a:schemeClr val="phClr"/>
          </a:solidFill>
          <a:prstDash val="solid"/>
          <a:miter lim="800000"/>
        </a:ln>
        <a:ln w="12700" cap="flat" cmpd="sng" algn="ctr">
          <a:solidFill>
            <a:schemeClr val="phClr"/>
          </a:solidFill>
          <a:prstDash val="solid"/>
          <a:miter lim="800000"/>
        </a:ln>
        <a:ln w="19050" cap="flat" cmpd="sng" algn="ctr">
          <a:solidFill>
            <a:schemeClr val="phClr"/>
          </a:solidFill>
          <a:prstDash val="solid"/>
          <a:miter lim="800000"/>
        </a:ln>
      </a:lnStyleLst>
      <a:effectStyleLst>
        <a:effectStyle>
          <a:effectLst/>
        </a:effectStyle>
        <a:effectStyle>
          <a:effectLst/>
        </a:effectStyle>
        <a:effectStyle>
          <a:effectLst>
            <a:outerShdw blurRad="57150" dist="19050" dir="5400000" algn="ctr" rotWithShape="0">
              <a:srgbClr val="000000">
                <a:alpha val="63000"/>
              </a:srgbClr>
            </a:outerShdw>
          </a:effectLst>
        </a:effectStyle>
      </a:effectStyleLst>
      <a:bgFillStyleLst>
        <a:solidFill>
          <a:schemeClr val="phClr"/>
        </a:solidFill>
        <a:solidFill>
          <a:schemeClr val="phClr">
            <a:tint val="95000"/>
            <a:satMod val="170000"/>
          </a:schemeClr>
        </a:solidFill>
        <a:gradFill rotWithShape="1">
          <a:gsLst>
            <a:gs pos="0">
              <a:schemeClr val="phClr">
                <a:tint val="93000"/>
                <a:satMod val="150000"/>
                <a:shade val="98000"/>
                <a:lumMod val="102000"/>
              </a:schemeClr>
            </a:gs>
            <a:gs pos="50000">
              <a:schemeClr val="phClr">
                <a:tint val="98000"/>
                <a:satMod val="130000"/>
                <a:shade val="90000"/>
                <a:lumMod val="103000"/>
              </a:schemeClr>
            </a:gs>
            <a:gs pos="100000">
              <a:schemeClr val="phClr">
                <a:shade val="63000"/>
                <a:satMod val="120000"/>
              </a:schemeClr>
            </a:gs>
          </a:gsLst>
          <a:lin ang="5400000" scaled="0"/>
        </a:gradFill>
      </a:bgFillStyleLst>
    </a:fmtScheme>
  </a:themeElements>
  <a:objectDefaults/>
  <a:extraClrSchemeLst/>
  <a:extLst>
    <a:ext uri="{05A4C25C-085E-4340-85A3-A5531E510DB2}">
      <thm15:themeFamily xmlns:thm15="http://schemas.microsoft.com/office/thememl/2012/main" name="Office Theme" id="{62F939B6-93AF-4DB8-9C6B-D6C7DFDC589F}" vid="{4A3C46E8-61CC-4603-A589-7422A47A8E4A}"/>
    </a:ext>
  </a:extLst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19</TotalTime>
  <Pages>2</Pages>
  <Words>175</Words>
  <Characters>1000</Characters>
  <Application>Microsoft Office Word</Application>
  <DocSecurity>0</DocSecurity>
  <Lines>8</Lines>
  <Paragraphs>2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1173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Anjela</dc:creator>
  <cp:keywords/>
  <dc:description/>
  <cp:lastModifiedBy>PC</cp:lastModifiedBy>
  <cp:revision>12</cp:revision>
  <cp:lastPrinted>2023-08-03T08:04:00Z</cp:lastPrinted>
  <dcterms:created xsi:type="dcterms:W3CDTF">2022-06-21T07:46:00Z</dcterms:created>
  <dcterms:modified xsi:type="dcterms:W3CDTF">2023-08-17T09:18:00Z</dcterms:modified>
</cp:coreProperties>
</file>